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2F" w:rsidRDefault="00937B2F" w:rsidP="00937B2F">
      <w:pPr>
        <w:spacing w:after="0" w:line="265" w:lineRule="atLeast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3366CC"/>
          <w:kern w:val="36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366CC"/>
          <w:kern w:val="36"/>
          <w:sz w:val="40"/>
          <w:szCs w:val="40"/>
          <w:lang w:eastAsia="ru-RU"/>
        </w:rPr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-125095</wp:posOffset>
            </wp:positionH>
            <wp:positionV relativeFrom="line">
              <wp:posOffset>-33655</wp:posOffset>
            </wp:positionV>
            <wp:extent cx="2272030" cy="1557655"/>
            <wp:effectExtent l="19050" t="0" r="0" b="0"/>
            <wp:wrapSquare wrapText="bothSides"/>
            <wp:docPr id="2" name="Рисунок 2" descr="Профилактика гепати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рофилактика гепатита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030" cy="1557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85FCB">
        <w:rPr>
          <w:rFonts w:ascii="Times New Roman" w:eastAsia="Times New Roman" w:hAnsi="Times New Roman" w:cs="Times New Roman"/>
          <w:b/>
          <w:bCs/>
          <w:color w:val="3366CC"/>
          <w:kern w:val="36"/>
          <w:sz w:val="40"/>
          <w:szCs w:val="40"/>
          <w:lang w:eastAsia="ru-RU"/>
        </w:rPr>
        <w:t>Профилактика гепатита</w:t>
      </w:r>
    </w:p>
    <w:p w:rsidR="00937B2F" w:rsidRPr="00A85FCB" w:rsidRDefault="00937B2F" w:rsidP="00937B2F">
      <w:pPr>
        <w:spacing w:after="0" w:line="265" w:lineRule="atLeast"/>
        <w:ind w:firstLine="567"/>
        <w:jc w:val="center"/>
        <w:outlineLvl w:val="0"/>
        <w:rPr>
          <w:rFonts w:ascii="Times New Roman" w:eastAsia="Times New Roman" w:hAnsi="Times New Roman" w:cs="Times New Roman"/>
          <w:b/>
          <w:bCs/>
          <w:color w:val="3366CC"/>
          <w:kern w:val="36"/>
          <w:sz w:val="40"/>
          <w:szCs w:val="40"/>
          <w:lang w:eastAsia="ru-RU"/>
        </w:rPr>
      </w:pP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Вирусный гепатит — это распространенное и опасное заболевание, предупредить его во многих случаях бывает проще, чем вылечить. Поэтому к первейшим мерам профилактики гепатита на официальном уровне можно отнести постоянную разъяснительную и просветительскую работу. Люди, особенно молодые, должны знать о том, что такое гепатит и как вести себя для того, чтобы избежать этого заболевания.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Гепатит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и гепатит Е, передающиеся фекально-оральным путем, довольно легко предупредить, если соблюдать элементарные правила гигиены: мыть руки перед едой и после посещения туалета, не есть немытые овощи и фрукты, не пить сырую воду из неизвестных источников. Для детей и взрослых, входящих в группы риска, существует прививка против 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но в календарь обязательных прививок она не включена. Вакцинация проводится в случае эпидемической ситуации по распространенности 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 перед поездкой в неблагополучные в отношении гепатита районы. Рекомендуется делать прививку от 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работникам дошкольных учреждений и медикам.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 касается гепатитов B , D , C , и  G, передающихся через инфицированную кровь больного, то их профилактика несколько отличается от профилактики гепатита А.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Прежде 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всего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необходимо избегать контактов с кровью инфицированного человека, а так как для передачи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вируса гепатита достаточно минимального количества крови, то заражение может произойти при пользовании одной бритвой, маникюрными ножницами и т.д. Все эти приспособления должны быть индивидуальными.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Что касается полового пути передачи вируса, то он менее вероятен, но все же возможен, поэтому половые контакты с непроверенными партнерами должны проходить только с использованием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презерватива. Увеличивает риск заражения гепатитом сношение во время менструации, дефлорация, или другие ситуации, при которых половой контакт связан с выделением крови.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Наиболее эффективной защитой от заражения гепатитом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на сегодняшний день считается вакцинация. В 1997 году прививка против 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была внесена в календарь обязательных прививок. Три вакцинации от 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проводятся на первом году жизни ребенка, причем первый раз прививка делается еще в роддоме, через несколько часов после рождения малыша. Подросткам и взрослым прививки против 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делаются на добровольной основе, причем представителям группы риска специалисты настойчиво рекомендуют такую прививку сделать. Напомним, что в группу риска входят работники медицинских учреждений; пациенты, которым проводилось переливание крови; наркоманы; лица, живущие или путешествующие в областях с широким распространением вируса 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В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; лица, имеющие семейный контакт с больными гепатитом В или носителями вируса гепатита Б.</w:t>
      </w:r>
    </w:p>
    <w:p w:rsidR="00937B2F" w:rsidRPr="00A85FCB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 сожалению, вакцины для профилактики гепатита</w:t>
      </w:r>
      <w:proofErr w:type="gramStart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</w:t>
      </w:r>
      <w:proofErr w:type="gramEnd"/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на настоящий момент не существует. Поэтому его профилактика сводится к предупреждению наркомании, обязательному тестированию донорской крови, разъяснительной работе среди подростков и молодежи и т.д.</w:t>
      </w:r>
    </w:p>
    <w:p w:rsidR="00203CBB" w:rsidRPr="00937B2F" w:rsidRDefault="00937B2F" w:rsidP="00937B2F">
      <w:pPr>
        <w:spacing w:after="0" w:line="265" w:lineRule="atLeast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85FC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Ваше здоровье — в ваших руках, оно полностью зависит от вашей сознательности.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sectPr w:rsidR="00203CBB" w:rsidRPr="00937B2F" w:rsidSect="00937B2F">
      <w:pgSz w:w="11906" w:h="16838"/>
      <w:pgMar w:top="426" w:right="566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937B2F"/>
    <w:rsid w:val="00203CBB"/>
    <w:rsid w:val="00937B2F"/>
    <w:rsid w:val="00C855AA"/>
    <w:rsid w:val="00D93B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B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450</Words>
  <Characters>2570</Characters>
  <Application>Microsoft Office Word</Application>
  <DocSecurity>0</DocSecurity>
  <Lines>21</Lines>
  <Paragraphs>6</Paragraphs>
  <ScaleCrop>false</ScaleCrop>
  <Company>дс9</Company>
  <LinksUpToDate>false</LinksUpToDate>
  <CharactersWithSpaces>3014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2014-05-13T06:31:00Z</dcterms:created>
  <dcterms:modified xsi:type="dcterms:W3CDTF">2014-05-13T06:32:00Z</dcterms:modified>
</cp:coreProperties>
</file>